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22FF" w14:textId="77777777" w:rsidR="005F395A" w:rsidRDefault="005F395A"/>
    <w:p w14:paraId="08426B4E" w14:textId="77777777" w:rsidR="007150C1" w:rsidRDefault="007150C1"/>
    <w:p w14:paraId="771B3A91" w14:textId="77777777" w:rsidR="00D470F6" w:rsidRPr="00062744" w:rsidRDefault="00DD6FFB" w:rsidP="00DD6FFB">
      <w:pPr>
        <w:tabs>
          <w:tab w:val="left" w:pos="6165"/>
        </w:tabs>
        <w:spacing w:line="360" w:lineRule="auto"/>
        <w:ind w:firstLine="567"/>
        <w:contextualSpacing/>
        <w:jc w:val="center"/>
        <w:rPr>
          <w:rFonts w:ascii="Minion Pro" w:hAnsi="Minion Pro" w:cs="Cambria"/>
          <w:b/>
          <w:color w:val="000000"/>
          <w:sz w:val="24"/>
          <w:szCs w:val="24"/>
        </w:rPr>
      </w:pPr>
      <w:r w:rsidRPr="00062744">
        <w:rPr>
          <w:rFonts w:ascii="Minion Pro" w:hAnsi="Minion Pro" w:cs="Cambria"/>
          <w:b/>
          <w:color w:val="000000"/>
          <w:sz w:val="24"/>
          <w:szCs w:val="24"/>
        </w:rPr>
        <w:t>CAMPUS DE EXCELENCIA INTERNACIONAL CEI-BIOTIC</w:t>
      </w:r>
    </w:p>
    <w:p w14:paraId="6AA2C575" w14:textId="77777777" w:rsidR="0041500C" w:rsidRPr="00062744" w:rsidRDefault="0041500C" w:rsidP="0041500C">
      <w:pPr>
        <w:tabs>
          <w:tab w:val="left" w:pos="6165"/>
        </w:tabs>
        <w:spacing w:line="240" w:lineRule="auto"/>
        <w:contextualSpacing/>
        <w:jc w:val="both"/>
        <w:rPr>
          <w:rFonts w:ascii="Minion Pro" w:hAnsi="Minion Pro"/>
          <w:b/>
          <w:sz w:val="24"/>
          <w:szCs w:val="24"/>
        </w:rPr>
      </w:pPr>
    </w:p>
    <w:p w14:paraId="017E1238" w14:textId="77777777" w:rsidR="007274CA" w:rsidRPr="00062744" w:rsidRDefault="007274CA" w:rsidP="00DD6FFB">
      <w:pPr>
        <w:tabs>
          <w:tab w:val="left" w:pos="6165"/>
        </w:tabs>
        <w:spacing w:line="240" w:lineRule="auto"/>
        <w:contextualSpacing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>La Universidad de Granada (UGR), como Institución Histórica con vocación docente e investigadora de alcance nacional e internacional, desarrolla sus funciones en los distintos Centros, Departamentos e Institutos ubicados en las Ciudades de Ceuta, Granada y Melilla. Así mismo, viene colaborando tradicionalmente con las distintas Instituciones de los ámbitos locales, regionales, nacionales e internacionales, en relación con la enseñanza superior de grado y posgrado, con la investigación básica y aplicada y con la innovación, propiciando con ello la formación de recursos humanos altamente cualificados, la transferencia de resultados a los sectores productivos, la generación de empresas de base del conocimiento y la divulgación de sus resultados. Todo ello con el objetivo de impulsar el crecimiento económico del entorno, de la región y, como consecuencia, contribuir a aumentar la riqueza nacional.</w:t>
      </w:r>
    </w:p>
    <w:p w14:paraId="5C8D935B" w14:textId="77777777" w:rsidR="001721CF" w:rsidRPr="00062744" w:rsidRDefault="001721CF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sz w:val="24"/>
          <w:szCs w:val="24"/>
        </w:rPr>
      </w:pPr>
    </w:p>
    <w:p w14:paraId="3E5AFFEC" w14:textId="77777777" w:rsidR="007274CA" w:rsidRPr="00062744" w:rsidRDefault="007274CA" w:rsidP="00DD6FFB">
      <w:pPr>
        <w:tabs>
          <w:tab w:val="left" w:pos="6165"/>
        </w:tabs>
        <w:spacing w:line="240" w:lineRule="auto"/>
        <w:contextualSpacing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>Ante la realidad internacional, sólo desde una adecuada coordinación y colaboración mutua entre Universidad y Agentes Sociales, se podrá avanzar en acciones que supongan multiplicar los esfuerzos que</w:t>
      </w:r>
      <w:r w:rsidR="00E90AD5" w:rsidRPr="00062744">
        <w:rPr>
          <w:rFonts w:ascii="Minion Pro" w:hAnsi="Minion Pro"/>
          <w:sz w:val="24"/>
          <w:szCs w:val="24"/>
        </w:rPr>
        <w:t>,</w:t>
      </w:r>
      <w:r w:rsidRPr="00062744">
        <w:rPr>
          <w:rFonts w:ascii="Minion Pro" w:hAnsi="Minion Pro"/>
          <w:sz w:val="24"/>
          <w:szCs w:val="24"/>
        </w:rPr>
        <w:t xml:space="preserve"> en materia de Educación Superior, Investigación, Transferencia, Innovación, Desarrollo Tecnológico, Empresarial, Cultural y Social, hacen otros muchos Organismos, Centros de I+D e Instituciones, públicas o privadas, con las que a la UGR le unen distintos objetivos comunes. En definitiva, desplegar alianzas estratégicas con otras Instituciones que, desde su aporte docente, científico, de divulgación o de servicios en materia de enseñanza, investigación y calidad de vida, permitan generar nuevas ideas y actuaciones. Optimizar los recursos, mejorar los servicios, incidir en la información y condiciones de vida de los universitarios y de los ciudadanos, así como ser motores del desarrollo social y económico de los entornos en los que cada Institución desarrolla su actividad, son objetivos a alcanzar mediante la búsqueda coordinada de soluciones a los problemas planteados ante los retos futuros de nuestra sociedad. </w:t>
      </w:r>
    </w:p>
    <w:p w14:paraId="4418DB53" w14:textId="77777777" w:rsidR="001721CF" w:rsidRPr="00062744" w:rsidRDefault="001721CF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sz w:val="24"/>
          <w:szCs w:val="24"/>
        </w:rPr>
      </w:pPr>
    </w:p>
    <w:p w14:paraId="08A2C9C9" w14:textId="77777777" w:rsidR="007274CA" w:rsidRPr="00062744" w:rsidRDefault="00DD6FFB" w:rsidP="00DD6FFB">
      <w:pPr>
        <w:tabs>
          <w:tab w:val="left" w:pos="6165"/>
        </w:tabs>
        <w:spacing w:line="240" w:lineRule="auto"/>
        <w:contextualSpacing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 xml:space="preserve">En este marco, la Universidad de Granada, junto con el Consejo Superior de Investigación Científicas y la Fundación Parque Tecnológico de Ciencias de la Salud, </w:t>
      </w:r>
      <w:r w:rsidR="007274CA" w:rsidRPr="00062744">
        <w:rPr>
          <w:rFonts w:ascii="Minion Pro" w:hAnsi="Minion Pro"/>
          <w:sz w:val="24"/>
          <w:szCs w:val="24"/>
        </w:rPr>
        <w:t>desarrolla un proyecto estratégico común con el fin de crear un entorno académico, científico, emprendedor e innovador dirigido a obtener una alta visibilidad internacional y aumentar las posibilidades de incidencia Institucional.</w:t>
      </w:r>
    </w:p>
    <w:p w14:paraId="6823D432" w14:textId="77777777" w:rsidR="001721CF" w:rsidRPr="00062744" w:rsidRDefault="001721CF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sz w:val="24"/>
          <w:szCs w:val="24"/>
        </w:rPr>
      </w:pPr>
    </w:p>
    <w:p w14:paraId="41907A80" w14:textId="77777777" w:rsidR="001721CF" w:rsidRPr="00062744" w:rsidRDefault="00AD3263" w:rsidP="00AD3263">
      <w:pPr>
        <w:tabs>
          <w:tab w:val="left" w:pos="3000"/>
        </w:tabs>
        <w:spacing w:line="240" w:lineRule="auto"/>
        <w:ind w:firstLine="567"/>
        <w:contextualSpacing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ab/>
      </w:r>
    </w:p>
    <w:p w14:paraId="5EB84F66" w14:textId="77777777" w:rsidR="00570616" w:rsidRPr="00062744" w:rsidRDefault="00570616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5FCAE028" w14:textId="77777777" w:rsidR="00570616" w:rsidRPr="00062744" w:rsidRDefault="00570616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05065226" w14:textId="77777777" w:rsidR="007150C1" w:rsidRPr="00062744" w:rsidRDefault="007150C1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5E8A39B2" w14:textId="77777777" w:rsidR="007150C1" w:rsidRPr="00062744" w:rsidRDefault="007150C1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77D43CD9" w14:textId="77777777" w:rsidR="001662EA" w:rsidRPr="00062744" w:rsidRDefault="001662E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242F5336" w14:textId="77777777" w:rsidR="001662EA" w:rsidRPr="00062744" w:rsidRDefault="001662E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4697F431" w14:textId="77777777" w:rsidR="0041500C" w:rsidRPr="00062744" w:rsidRDefault="0041500C" w:rsidP="0041500C">
      <w:pPr>
        <w:tabs>
          <w:tab w:val="left" w:pos="6165"/>
        </w:tabs>
        <w:spacing w:line="360" w:lineRule="auto"/>
        <w:ind w:firstLine="567"/>
        <w:contextualSpacing/>
        <w:jc w:val="center"/>
        <w:rPr>
          <w:rFonts w:ascii="Minion Pro" w:hAnsi="Minion Pro" w:cs="Cambria"/>
          <w:b/>
          <w:color w:val="000000"/>
          <w:sz w:val="24"/>
          <w:szCs w:val="24"/>
        </w:rPr>
      </w:pPr>
    </w:p>
    <w:p w14:paraId="4E7FD0C5" w14:textId="77777777" w:rsidR="0041500C" w:rsidRPr="00062744" w:rsidRDefault="0041500C" w:rsidP="0041500C">
      <w:pPr>
        <w:tabs>
          <w:tab w:val="left" w:pos="6165"/>
        </w:tabs>
        <w:spacing w:line="360" w:lineRule="auto"/>
        <w:ind w:firstLine="567"/>
        <w:contextualSpacing/>
        <w:jc w:val="center"/>
        <w:rPr>
          <w:rFonts w:ascii="Minion Pro" w:hAnsi="Minion Pro" w:cs="Cambria"/>
          <w:b/>
          <w:color w:val="000000"/>
          <w:sz w:val="24"/>
          <w:szCs w:val="24"/>
        </w:rPr>
      </w:pPr>
    </w:p>
    <w:p w14:paraId="1878EEA9" w14:textId="77777777" w:rsidR="0041500C" w:rsidRPr="00062744" w:rsidRDefault="0041500C" w:rsidP="0041500C">
      <w:pPr>
        <w:tabs>
          <w:tab w:val="left" w:pos="6165"/>
        </w:tabs>
        <w:spacing w:line="360" w:lineRule="auto"/>
        <w:ind w:firstLine="567"/>
        <w:contextualSpacing/>
        <w:jc w:val="center"/>
        <w:rPr>
          <w:rFonts w:ascii="Minion Pro" w:hAnsi="Minion Pro" w:cs="Cambria"/>
          <w:b/>
          <w:color w:val="000000"/>
          <w:sz w:val="24"/>
          <w:szCs w:val="24"/>
        </w:rPr>
      </w:pPr>
      <w:r w:rsidRPr="00062744">
        <w:rPr>
          <w:rFonts w:ascii="Minion Pro" w:hAnsi="Minion Pro" w:cs="Cambria"/>
          <w:b/>
          <w:color w:val="000000"/>
          <w:sz w:val="24"/>
          <w:szCs w:val="24"/>
        </w:rPr>
        <w:t>COMPROMISO DE AGREGACIÓN AL CAMPUS DE EXCELENCIA INTERNACIONAL CEI-BIOTIC</w:t>
      </w:r>
    </w:p>
    <w:p w14:paraId="72687BBE" w14:textId="77777777" w:rsidR="001662EA" w:rsidRPr="00062744" w:rsidRDefault="001662E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2D602AA0" w14:textId="77777777" w:rsidR="001662EA" w:rsidRPr="00062744" w:rsidRDefault="001662E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5D5006AD" w14:textId="77777777" w:rsidR="007274CA" w:rsidRPr="00062744" w:rsidRDefault="007274CA" w:rsidP="0041500C">
      <w:pPr>
        <w:tabs>
          <w:tab w:val="left" w:pos="6165"/>
        </w:tabs>
        <w:spacing w:line="240" w:lineRule="auto"/>
        <w:contextualSpacing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color w:val="FF0000"/>
          <w:sz w:val="24"/>
          <w:szCs w:val="24"/>
        </w:rPr>
        <w:t>NOMBRE EMPRESA</w:t>
      </w:r>
      <w:r w:rsidR="007006B8" w:rsidRPr="00062744">
        <w:rPr>
          <w:rFonts w:ascii="Minion Pro" w:hAnsi="Minion Pro"/>
          <w:color w:val="FF0000"/>
          <w:sz w:val="24"/>
          <w:szCs w:val="24"/>
        </w:rPr>
        <w:t>, con CIF ….</w:t>
      </w:r>
      <w:r w:rsidRPr="00062744">
        <w:rPr>
          <w:rFonts w:ascii="Minion Pro" w:hAnsi="Minion Pro"/>
          <w:sz w:val="24"/>
          <w:szCs w:val="24"/>
        </w:rPr>
        <w:t xml:space="preserve">, dedicada a </w:t>
      </w:r>
      <w:r w:rsidRPr="00062744">
        <w:rPr>
          <w:rFonts w:ascii="Minion Pro" w:hAnsi="Minion Pro"/>
          <w:color w:val="FF0000"/>
          <w:sz w:val="24"/>
          <w:szCs w:val="24"/>
        </w:rPr>
        <w:t>__________________</w:t>
      </w:r>
      <w:r w:rsidRPr="00062744">
        <w:rPr>
          <w:rFonts w:ascii="Minion Pro" w:hAnsi="Minion Pro"/>
          <w:sz w:val="24"/>
          <w:szCs w:val="24"/>
        </w:rPr>
        <w:t>, desea colaborar con la UGR con el objetivo de integrarse en la agregación estratégica en ámbitos relacionados con la transferencia, innovación y formación, consiguiendo la mejora de la productividad y el tejido empresarial, ap</w:t>
      </w:r>
      <w:r w:rsidR="001662EA" w:rsidRPr="00062744">
        <w:rPr>
          <w:rFonts w:ascii="Minion Pro" w:hAnsi="Minion Pro"/>
          <w:sz w:val="24"/>
          <w:szCs w:val="24"/>
        </w:rPr>
        <w:t xml:space="preserve">ortando valor al conocimiento generado </w:t>
      </w:r>
      <w:r w:rsidRPr="00062744">
        <w:rPr>
          <w:rFonts w:ascii="Minion Pro" w:hAnsi="Minion Pro"/>
          <w:sz w:val="24"/>
          <w:szCs w:val="24"/>
        </w:rPr>
        <w:t>y haciendo que estos avances científicos sean útiles a la Sociedad, por lo que  se compromete a participar en</w:t>
      </w:r>
      <w:r w:rsidR="00E26F57" w:rsidRPr="00062744">
        <w:rPr>
          <w:rFonts w:ascii="Minion Pro" w:hAnsi="Minion Pro"/>
          <w:sz w:val="24"/>
          <w:szCs w:val="24"/>
        </w:rPr>
        <w:t xml:space="preserve"> el</w:t>
      </w:r>
      <w:r w:rsidRPr="00062744">
        <w:rPr>
          <w:rFonts w:ascii="Minion Pro" w:hAnsi="Minion Pro"/>
          <w:sz w:val="24"/>
          <w:szCs w:val="24"/>
        </w:rPr>
        <w:t xml:space="preserve"> </w:t>
      </w:r>
      <w:r w:rsidRPr="00062744">
        <w:rPr>
          <w:rFonts w:ascii="Minion Pro" w:hAnsi="Minion Pro"/>
          <w:b/>
          <w:sz w:val="24"/>
          <w:szCs w:val="24"/>
        </w:rPr>
        <w:t>Campus de Excelencia Internacional</w:t>
      </w:r>
      <w:r w:rsidR="00BC7057" w:rsidRPr="00062744">
        <w:rPr>
          <w:rFonts w:ascii="Minion Pro" w:hAnsi="Minion Pro"/>
          <w:b/>
          <w:sz w:val="24"/>
          <w:szCs w:val="24"/>
        </w:rPr>
        <w:t xml:space="preserve"> CEI BIOTIC, </w:t>
      </w:r>
      <w:r w:rsidR="00BC7057" w:rsidRPr="00062744">
        <w:rPr>
          <w:rFonts w:ascii="Minion Pro" w:hAnsi="Minion Pro"/>
          <w:sz w:val="24"/>
          <w:szCs w:val="24"/>
        </w:rPr>
        <w:t xml:space="preserve">surgido a partir de la </w:t>
      </w:r>
      <w:r w:rsidRPr="00062744">
        <w:rPr>
          <w:rFonts w:ascii="Minion Pro" w:hAnsi="Minion Pro"/>
          <w:sz w:val="24"/>
          <w:szCs w:val="24"/>
        </w:rPr>
        <w:t>Orden de Presidencia del Gobierno (PRE/1996/2009, de 20 de Julio; BOE nº 177 de 23/07/2009) por la que se establecen las bases reguladoras de subvenciones públicas para la implantación del Programa Campus de Excelencia Internacional en el sistema universitario español.</w:t>
      </w:r>
    </w:p>
    <w:p w14:paraId="621D10C8" w14:textId="77777777" w:rsidR="001721CF" w:rsidRPr="00062744" w:rsidRDefault="001721CF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sz w:val="24"/>
          <w:szCs w:val="24"/>
        </w:rPr>
      </w:pPr>
    </w:p>
    <w:p w14:paraId="1019C51E" w14:textId="77777777" w:rsidR="007274CA" w:rsidRPr="00062744" w:rsidRDefault="007274CA" w:rsidP="00062744">
      <w:pPr>
        <w:tabs>
          <w:tab w:val="left" w:pos="6165"/>
        </w:tabs>
        <w:spacing w:line="240" w:lineRule="auto"/>
        <w:contextualSpacing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 xml:space="preserve">Este compromiso de agregación expresa la voluntad de </w:t>
      </w:r>
      <w:r w:rsidR="00684B3A" w:rsidRPr="00062744">
        <w:rPr>
          <w:rFonts w:ascii="Minion Pro" w:hAnsi="Minion Pro"/>
          <w:sz w:val="24"/>
          <w:szCs w:val="24"/>
        </w:rPr>
        <w:t>incorporarse al</w:t>
      </w:r>
      <w:r w:rsidRPr="00062744">
        <w:rPr>
          <w:rFonts w:ascii="Minion Pro" w:hAnsi="Minion Pro"/>
          <w:sz w:val="24"/>
          <w:szCs w:val="24"/>
        </w:rPr>
        <w:t xml:space="preserve"> Plan Estratégico </w:t>
      </w:r>
      <w:r w:rsidR="00684B3A" w:rsidRPr="00062744">
        <w:rPr>
          <w:rFonts w:ascii="Minion Pro" w:hAnsi="Minion Pro"/>
          <w:sz w:val="24"/>
          <w:szCs w:val="24"/>
        </w:rPr>
        <w:t xml:space="preserve">del CEI BIOTIC </w:t>
      </w:r>
      <w:r w:rsidRPr="00062744">
        <w:rPr>
          <w:rFonts w:ascii="Minion Pro" w:hAnsi="Minion Pro"/>
          <w:sz w:val="24"/>
          <w:szCs w:val="24"/>
        </w:rPr>
        <w:t xml:space="preserve">en los ámbitos de formación, transferencia, innovación y de desarrollo social, que en este caso estará fundamentalmente dirigido a generar sinergias en las líneas de: </w:t>
      </w:r>
    </w:p>
    <w:p w14:paraId="47ABB80F" w14:textId="77777777" w:rsidR="007274CA" w:rsidRPr="00062744" w:rsidRDefault="007274CA" w:rsidP="007274CA">
      <w:pPr>
        <w:pStyle w:val="Prrafodelista"/>
        <w:numPr>
          <w:ilvl w:val="0"/>
          <w:numId w:val="1"/>
        </w:numPr>
        <w:tabs>
          <w:tab w:val="left" w:pos="6165"/>
        </w:tabs>
        <w:spacing w:line="240" w:lineRule="auto"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>La colaboración en investigación, en líneas y temáticas de interés común.</w:t>
      </w:r>
    </w:p>
    <w:p w14:paraId="21C0FF14" w14:textId="77777777" w:rsidR="007274CA" w:rsidRPr="00062744" w:rsidRDefault="007274CA" w:rsidP="007274CA">
      <w:pPr>
        <w:pStyle w:val="Prrafodelista"/>
        <w:numPr>
          <w:ilvl w:val="0"/>
          <w:numId w:val="1"/>
        </w:numPr>
        <w:tabs>
          <w:tab w:val="left" w:pos="6165"/>
        </w:tabs>
        <w:spacing w:line="240" w:lineRule="auto"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>Impulsar la creación de gabinetes de investigación en las propias empresas para el desarrollo de líneas aplicadas propias que impliquen entramados futuros cualificados de conexión Empresa-Universidad.</w:t>
      </w:r>
    </w:p>
    <w:p w14:paraId="04065DC3" w14:textId="77777777" w:rsidR="007274CA" w:rsidRPr="00062744" w:rsidRDefault="007274CA" w:rsidP="007274CA">
      <w:pPr>
        <w:pStyle w:val="Prrafodelista"/>
        <w:numPr>
          <w:ilvl w:val="0"/>
          <w:numId w:val="1"/>
        </w:numPr>
        <w:tabs>
          <w:tab w:val="left" w:pos="6165"/>
        </w:tabs>
        <w:spacing w:line="240" w:lineRule="auto"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>Coordinar las mejores acciones posibles para dar respuesta próxima de todas aquellas necesidades que vaya demandando el mercado.</w:t>
      </w:r>
    </w:p>
    <w:p w14:paraId="0347BDDD" w14:textId="77777777" w:rsidR="007274CA" w:rsidRPr="00062744" w:rsidRDefault="007274CA" w:rsidP="007274CA">
      <w:pPr>
        <w:pStyle w:val="Prrafodelista"/>
        <w:numPr>
          <w:ilvl w:val="0"/>
          <w:numId w:val="1"/>
        </w:numPr>
        <w:tabs>
          <w:tab w:val="left" w:pos="6165"/>
        </w:tabs>
        <w:spacing w:line="240" w:lineRule="auto"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>Impulsar la creación de nuevas empresas de base tecnológica y patentes que impliquen riqueza en el entorno y creación de puestos de trabajo.</w:t>
      </w:r>
    </w:p>
    <w:p w14:paraId="724B675A" w14:textId="77777777" w:rsidR="007274CA" w:rsidRPr="00062744" w:rsidRDefault="007274CA" w:rsidP="00062744">
      <w:pPr>
        <w:tabs>
          <w:tab w:val="left" w:pos="6165"/>
        </w:tabs>
        <w:spacing w:line="240" w:lineRule="auto"/>
        <w:contextualSpacing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>Para la consecución de todos los objetivos anteriores en materia de formación, transferencia, innovación y desarrollo, esta empresa se incorpora de forma activa al CEI BIOTIC de la Universidad de Granada</w:t>
      </w:r>
    </w:p>
    <w:p w14:paraId="51C8DE02" w14:textId="77777777" w:rsidR="001721CF" w:rsidRPr="00062744" w:rsidRDefault="001721CF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sz w:val="24"/>
          <w:szCs w:val="24"/>
        </w:rPr>
      </w:pPr>
    </w:p>
    <w:p w14:paraId="21F9DC4D" w14:textId="77777777" w:rsidR="007274CA" w:rsidRPr="00062744" w:rsidRDefault="007274C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sz w:val="24"/>
          <w:szCs w:val="24"/>
        </w:rPr>
        <w:t xml:space="preserve">Lo que se firma en </w:t>
      </w:r>
      <w:r w:rsidRPr="00062744">
        <w:rPr>
          <w:rFonts w:ascii="Minion Pro" w:hAnsi="Minion Pro"/>
          <w:color w:val="FF0000"/>
          <w:sz w:val="24"/>
          <w:szCs w:val="24"/>
        </w:rPr>
        <w:t>Granada</w:t>
      </w:r>
      <w:r w:rsidRPr="00062744">
        <w:rPr>
          <w:rFonts w:ascii="Minion Pro" w:hAnsi="Minion Pro"/>
          <w:sz w:val="24"/>
          <w:szCs w:val="24"/>
        </w:rPr>
        <w:t>, a __________________.</w:t>
      </w:r>
    </w:p>
    <w:p w14:paraId="09854D31" w14:textId="77777777" w:rsidR="007274CA" w:rsidRPr="00062744" w:rsidRDefault="007274C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sz w:val="24"/>
          <w:szCs w:val="24"/>
        </w:rPr>
      </w:pPr>
    </w:p>
    <w:p w14:paraId="59EF14C2" w14:textId="77777777" w:rsidR="007274CA" w:rsidRPr="00062744" w:rsidRDefault="007274C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  <w:r w:rsidRPr="00062744">
        <w:rPr>
          <w:rFonts w:ascii="Minion Pro" w:hAnsi="Minion Pro"/>
          <w:color w:val="FF0000"/>
          <w:sz w:val="24"/>
          <w:szCs w:val="24"/>
        </w:rPr>
        <w:t>NOMBRE ADMINISTRADOR - APODERADO</w:t>
      </w:r>
    </w:p>
    <w:p w14:paraId="43FC4D03" w14:textId="77777777" w:rsidR="007274CA" w:rsidRPr="00062744" w:rsidRDefault="007274C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  <w:r w:rsidRPr="00062744">
        <w:rPr>
          <w:rFonts w:ascii="Minion Pro" w:hAnsi="Minion Pro"/>
          <w:color w:val="FF0000"/>
          <w:sz w:val="24"/>
          <w:szCs w:val="24"/>
        </w:rPr>
        <w:t>Apoderado de NOMBRE EMPRESA</w:t>
      </w:r>
    </w:p>
    <w:p w14:paraId="41235391" w14:textId="77777777" w:rsidR="007274CA" w:rsidRPr="00062744" w:rsidRDefault="007274C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0349B599" w14:textId="77777777" w:rsidR="007274CA" w:rsidRPr="00062744" w:rsidRDefault="007274C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3DC872D8" w14:textId="77777777" w:rsidR="007274CA" w:rsidRPr="00062744" w:rsidRDefault="007274C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color w:val="FF0000"/>
          <w:sz w:val="24"/>
          <w:szCs w:val="24"/>
        </w:rPr>
      </w:pPr>
    </w:p>
    <w:p w14:paraId="4DEA8E27" w14:textId="77777777" w:rsidR="00E25E64" w:rsidRPr="001721CF" w:rsidRDefault="007274CA" w:rsidP="007274CA">
      <w:pPr>
        <w:tabs>
          <w:tab w:val="left" w:pos="6165"/>
        </w:tabs>
        <w:spacing w:line="240" w:lineRule="auto"/>
        <w:ind w:firstLine="567"/>
        <w:contextualSpacing/>
        <w:jc w:val="both"/>
        <w:rPr>
          <w:rFonts w:ascii="Minion Pro" w:hAnsi="Minion Pro"/>
          <w:sz w:val="24"/>
          <w:szCs w:val="24"/>
        </w:rPr>
      </w:pPr>
      <w:r w:rsidRPr="00062744">
        <w:rPr>
          <w:rFonts w:ascii="Minion Pro" w:hAnsi="Minion Pro"/>
          <w:color w:val="FF0000"/>
          <w:sz w:val="24"/>
          <w:szCs w:val="24"/>
        </w:rPr>
        <w:t>Fdo. NOMBRE ADMINISTRADOR - APODERADO</w:t>
      </w:r>
      <w:r w:rsidRPr="001721CF">
        <w:rPr>
          <w:rFonts w:ascii="Minion Pro" w:hAnsi="Minion Pro"/>
          <w:color w:val="FF0000"/>
          <w:sz w:val="24"/>
          <w:szCs w:val="24"/>
        </w:rPr>
        <w:t xml:space="preserve"> </w:t>
      </w:r>
    </w:p>
    <w:sectPr w:rsidR="00E25E64" w:rsidRPr="001721CF" w:rsidSect="00AE5BBA">
      <w:headerReference w:type="default" r:id="rId8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34AB" w14:textId="77777777" w:rsidR="00AD0A53" w:rsidRDefault="00AD0A53" w:rsidP="00AE5BBA">
      <w:pPr>
        <w:spacing w:after="0" w:line="240" w:lineRule="auto"/>
      </w:pPr>
      <w:r>
        <w:separator/>
      </w:r>
    </w:p>
  </w:endnote>
  <w:endnote w:type="continuationSeparator" w:id="0">
    <w:p w14:paraId="1D78E3C1" w14:textId="77777777" w:rsidR="00AD0A53" w:rsidRDefault="00AD0A53" w:rsidP="00AE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5C2A" w14:textId="77777777" w:rsidR="00AD0A53" w:rsidRDefault="00AD0A53" w:rsidP="00AE5BBA">
      <w:pPr>
        <w:spacing w:after="0" w:line="240" w:lineRule="auto"/>
      </w:pPr>
      <w:r>
        <w:separator/>
      </w:r>
    </w:p>
  </w:footnote>
  <w:footnote w:type="continuationSeparator" w:id="0">
    <w:p w14:paraId="6CEDD508" w14:textId="77777777" w:rsidR="00AD0A53" w:rsidRDefault="00AD0A53" w:rsidP="00AE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5CDE" w14:textId="58F096F6" w:rsidR="00490A30" w:rsidRDefault="00B837C6" w:rsidP="00490A30">
    <w:pPr>
      <w:widowControl w:val="0"/>
      <w:suppressAutoHyphens/>
      <w:snapToGrid w:val="0"/>
      <w:contextualSpacing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240D6B" wp14:editId="7E7B2B64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726152" cy="762000"/>
          <wp:effectExtent l="0" t="0" r="7620" b="0"/>
          <wp:wrapNone/>
          <wp:docPr id="8716890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89012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78"/>
                  <a:stretch/>
                </pic:blipFill>
                <pic:spPr bwMode="auto">
                  <a:xfrm>
                    <a:off x="0" y="0"/>
                    <a:ext cx="1726152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263" w:rsidRPr="00CA6A27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2731F50" wp14:editId="297E2D88">
          <wp:simplePos x="0" y="0"/>
          <wp:positionH relativeFrom="column">
            <wp:posOffset>-81915</wp:posOffset>
          </wp:positionH>
          <wp:positionV relativeFrom="paragraph">
            <wp:posOffset>-38100</wp:posOffset>
          </wp:positionV>
          <wp:extent cx="2527069" cy="731520"/>
          <wp:effectExtent l="0" t="0" r="6985" b="0"/>
          <wp:wrapNone/>
          <wp:docPr id="6" name="Imagen 6" descr="UGR-MARCA-0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UGR-MARCA-0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069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81A3D1" w14:textId="5DE5EE37" w:rsidR="00490A30" w:rsidRDefault="00490A30" w:rsidP="00490A30">
    <w:pPr>
      <w:widowControl w:val="0"/>
      <w:suppressAutoHyphens/>
      <w:snapToGrid w:val="0"/>
      <w:contextualSpacing/>
    </w:pPr>
  </w:p>
  <w:p w14:paraId="08764360" w14:textId="77777777" w:rsidR="00490A30" w:rsidRDefault="00490A30" w:rsidP="00490A30">
    <w:pPr>
      <w:widowControl w:val="0"/>
      <w:suppressAutoHyphens/>
      <w:snapToGrid w:val="0"/>
      <w:contextualSpacing/>
    </w:pPr>
  </w:p>
  <w:tbl>
    <w:tblPr>
      <w:tblpPr w:leftFromText="141" w:rightFromText="141" w:vertAnchor="page" w:horzAnchor="page" w:tblpX="493" w:tblpY="481"/>
      <w:tblW w:w="0" w:type="auto"/>
      <w:tblLook w:val="01E0" w:firstRow="1" w:lastRow="1" w:firstColumn="1" w:lastColumn="1" w:noHBand="0" w:noVBand="0"/>
    </w:tblPr>
    <w:tblGrid>
      <w:gridCol w:w="222"/>
      <w:gridCol w:w="222"/>
    </w:tblGrid>
    <w:tr w:rsidR="00490A30" w:rsidRPr="0045605B" w14:paraId="744A67B5" w14:textId="77777777" w:rsidTr="00AD3263">
      <w:trPr>
        <w:trHeight w:val="1436"/>
      </w:trPr>
      <w:tc>
        <w:tcPr>
          <w:tcW w:w="0" w:type="auto"/>
          <w:vAlign w:val="center"/>
          <w:hideMark/>
        </w:tcPr>
        <w:p w14:paraId="3C036110" w14:textId="77777777" w:rsidR="00490A30" w:rsidRPr="0045605B" w:rsidRDefault="00490A30" w:rsidP="00AD3263">
          <w:pPr>
            <w:jc w:val="center"/>
            <w:rPr>
              <w:rFonts w:ascii="Minion Pro" w:hAnsi="Minion Pro"/>
              <w:sz w:val="18"/>
              <w:szCs w:val="18"/>
            </w:rPr>
          </w:pPr>
        </w:p>
        <w:p w14:paraId="68AF8813" w14:textId="77777777" w:rsidR="00490A30" w:rsidRPr="0045605B" w:rsidRDefault="00490A30" w:rsidP="00AD3263">
          <w:pPr>
            <w:jc w:val="center"/>
            <w:rPr>
              <w:rFonts w:ascii="Minion Pro" w:hAnsi="Minion Pro"/>
              <w:sz w:val="18"/>
              <w:szCs w:val="18"/>
            </w:rPr>
          </w:pPr>
        </w:p>
        <w:p w14:paraId="31044095" w14:textId="77777777" w:rsidR="00490A30" w:rsidRPr="0045605B" w:rsidRDefault="00490A30" w:rsidP="00AD3263">
          <w:pPr>
            <w:jc w:val="center"/>
            <w:rPr>
              <w:rFonts w:ascii="Minion Pro" w:hAnsi="Minion Pro"/>
              <w:sz w:val="18"/>
              <w:szCs w:val="18"/>
            </w:rPr>
          </w:pPr>
        </w:p>
        <w:p w14:paraId="0B2E5B64" w14:textId="77777777" w:rsidR="00490A30" w:rsidRPr="0045605B" w:rsidRDefault="00490A30" w:rsidP="00AD3263">
          <w:pPr>
            <w:ind w:left="885"/>
            <w:rPr>
              <w:rFonts w:ascii="Minion Pro" w:hAnsi="Minion Pro"/>
              <w:color w:val="FF0000"/>
              <w:sz w:val="18"/>
              <w:szCs w:val="18"/>
            </w:rPr>
          </w:pPr>
        </w:p>
      </w:tc>
      <w:tc>
        <w:tcPr>
          <w:tcW w:w="0" w:type="auto"/>
          <w:vAlign w:val="center"/>
          <w:hideMark/>
        </w:tcPr>
        <w:p w14:paraId="0C74B4D8" w14:textId="77777777" w:rsidR="00490A30" w:rsidRPr="0045605B" w:rsidRDefault="00490A30" w:rsidP="00AD3263">
          <w:pPr>
            <w:rPr>
              <w:rFonts w:ascii="Minion Pro" w:hAnsi="Minion Pro"/>
              <w:color w:val="FF0000"/>
              <w:sz w:val="18"/>
              <w:szCs w:val="18"/>
            </w:rPr>
          </w:pPr>
        </w:p>
      </w:tc>
    </w:tr>
  </w:tbl>
  <w:p w14:paraId="65796F28" w14:textId="77777777" w:rsidR="00AE5BBA" w:rsidRDefault="00AE5BBA" w:rsidP="00AE5BBA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AF7"/>
    <w:multiLevelType w:val="hybridMultilevel"/>
    <w:tmpl w:val="E23CDC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1281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BA"/>
    <w:rsid w:val="00062744"/>
    <w:rsid w:val="0012230B"/>
    <w:rsid w:val="001662EA"/>
    <w:rsid w:val="001721CF"/>
    <w:rsid w:val="002C3B37"/>
    <w:rsid w:val="00311DFB"/>
    <w:rsid w:val="003313E9"/>
    <w:rsid w:val="00373EC4"/>
    <w:rsid w:val="00403A27"/>
    <w:rsid w:val="0041500C"/>
    <w:rsid w:val="0049041B"/>
    <w:rsid w:val="00490A30"/>
    <w:rsid w:val="00570616"/>
    <w:rsid w:val="005F395A"/>
    <w:rsid w:val="0064789B"/>
    <w:rsid w:val="00684B3A"/>
    <w:rsid w:val="006B14E5"/>
    <w:rsid w:val="006E39C1"/>
    <w:rsid w:val="007006B8"/>
    <w:rsid w:val="007112CA"/>
    <w:rsid w:val="007150C1"/>
    <w:rsid w:val="007274CA"/>
    <w:rsid w:val="007309AB"/>
    <w:rsid w:val="00762E1E"/>
    <w:rsid w:val="007A179B"/>
    <w:rsid w:val="00800A2C"/>
    <w:rsid w:val="0080525A"/>
    <w:rsid w:val="00880B7C"/>
    <w:rsid w:val="008D25DF"/>
    <w:rsid w:val="00937E5E"/>
    <w:rsid w:val="00990B5A"/>
    <w:rsid w:val="009B3A1A"/>
    <w:rsid w:val="009F0CF2"/>
    <w:rsid w:val="00A251B9"/>
    <w:rsid w:val="00AD0A53"/>
    <w:rsid w:val="00AD3263"/>
    <w:rsid w:val="00AE5BBA"/>
    <w:rsid w:val="00B7684C"/>
    <w:rsid w:val="00B837C6"/>
    <w:rsid w:val="00BB2C00"/>
    <w:rsid w:val="00BC7057"/>
    <w:rsid w:val="00C552CB"/>
    <w:rsid w:val="00CD511F"/>
    <w:rsid w:val="00D470F6"/>
    <w:rsid w:val="00DD6FFB"/>
    <w:rsid w:val="00E040C7"/>
    <w:rsid w:val="00E23E15"/>
    <w:rsid w:val="00E25E64"/>
    <w:rsid w:val="00E26F57"/>
    <w:rsid w:val="00E55CD8"/>
    <w:rsid w:val="00E90AD5"/>
    <w:rsid w:val="00EC3927"/>
    <w:rsid w:val="00F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835BC2"/>
  <w15:docId w15:val="{2DE56823-A079-4573-886A-DD9EA932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BBA"/>
  </w:style>
  <w:style w:type="paragraph" w:styleId="Piedepgina">
    <w:name w:val="footer"/>
    <w:basedOn w:val="Normal"/>
    <w:link w:val="PiedepginaCar"/>
    <w:uiPriority w:val="99"/>
    <w:unhideWhenUsed/>
    <w:rsid w:val="00AE5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BBA"/>
  </w:style>
  <w:style w:type="paragraph" w:styleId="Textodeglobo">
    <w:name w:val="Balloon Text"/>
    <w:basedOn w:val="Normal"/>
    <w:link w:val="TextodegloboCar"/>
    <w:uiPriority w:val="99"/>
    <w:semiHidden/>
    <w:unhideWhenUsed/>
    <w:rsid w:val="00AE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BB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5E6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B3DE-C4D0-4F48-A6E3-4441FE17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3819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JUAN ANTONIO MUÑOZ ORELLANA</cp:lastModifiedBy>
  <cp:revision>2</cp:revision>
  <cp:lastPrinted>2020-03-09T13:37:00Z</cp:lastPrinted>
  <dcterms:created xsi:type="dcterms:W3CDTF">2023-05-05T09:21:00Z</dcterms:created>
  <dcterms:modified xsi:type="dcterms:W3CDTF">2023-05-05T09:21:00Z</dcterms:modified>
</cp:coreProperties>
</file>